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D094" w14:textId="77777777" w:rsidR="00203F13" w:rsidRDefault="00000000">
      <w:pPr>
        <w:spacing w:after="74" w:line="224" w:lineRule="auto"/>
        <w:ind w:left="0" w:right="5301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0735621C" w14:textId="7DBF8692" w:rsidR="00203F13" w:rsidRDefault="00000000">
      <w:pPr>
        <w:ind w:left="0" w:right="633" w:firstLine="0"/>
        <w:jc w:val="right"/>
      </w:pPr>
      <w:r>
        <w:rPr>
          <w:b/>
          <w:sz w:val="28"/>
        </w:rPr>
        <w:t xml:space="preserve">MATURITNÍ OKRUHY – ŘÍZENÍ </w:t>
      </w:r>
      <w:r w:rsidR="009F18C4">
        <w:rPr>
          <w:b/>
          <w:sz w:val="28"/>
        </w:rPr>
        <w:t>FIRMY</w:t>
      </w:r>
      <w:r>
        <w:rPr>
          <w:b/>
          <w:sz w:val="28"/>
        </w:rPr>
        <w:t xml:space="preserve"> </w:t>
      </w:r>
    </w:p>
    <w:p w14:paraId="0337AE1F" w14:textId="77777777" w:rsidR="009F18C4" w:rsidRDefault="00000000">
      <w:pPr>
        <w:spacing w:line="240" w:lineRule="auto"/>
        <w:ind w:left="2678" w:right="1037" w:firstLine="0"/>
        <w:jc w:val="center"/>
        <w:rPr>
          <w:b/>
          <w:sz w:val="24"/>
        </w:rPr>
      </w:pPr>
      <w:r>
        <w:rPr>
          <w:b/>
          <w:sz w:val="24"/>
        </w:rPr>
        <w:t xml:space="preserve">(Obor Podnikání – S2AN) </w:t>
      </w:r>
    </w:p>
    <w:p w14:paraId="26018352" w14:textId="2FBA99D2" w:rsidR="00203F13" w:rsidRDefault="00000000">
      <w:pPr>
        <w:spacing w:line="240" w:lineRule="auto"/>
        <w:ind w:left="2678" w:right="1037" w:firstLine="0"/>
        <w:jc w:val="center"/>
      </w:pPr>
      <w:r>
        <w:rPr>
          <w:b/>
          <w:sz w:val="24"/>
        </w:rPr>
        <w:t>školní rok 202</w:t>
      </w:r>
      <w:r w:rsidR="009F18C4">
        <w:rPr>
          <w:b/>
          <w:sz w:val="24"/>
        </w:rPr>
        <w:t>2</w:t>
      </w:r>
      <w:r>
        <w:rPr>
          <w:b/>
          <w:sz w:val="24"/>
        </w:rPr>
        <w:t>/202</w:t>
      </w:r>
      <w:r w:rsidR="009F18C4">
        <w:rPr>
          <w:b/>
          <w:sz w:val="24"/>
        </w:rPr>
        <w:t>3</w:t>
      </w:r>
      <w:r>
        <w:rPr>
          <w:b/>
          <w:sz w:val="24"/>
        </w:rPr>
        <w:t xml:space="preserve"> </w:t>
      </w:r>
    </w:p>
    <w:p w14:paraId="2317AEA4" w14:textId="77777777" w:rsidR="00203F13" w:rsidRDefault="00000000">
      <w:pPr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E9398DA" w14:textId="77777777" w:rsidR="00203F13" w:rsidRDefault="00000000">
      <w:pPr>
        <w:pStyle w:val="Nadpis1"/>
        <w:ind w:left="256" w:hanging="271"/>
      </w:pPr>
      <w:r>
        <w:t xml:space="preserve">Úvod do marketingu </w:t>
      </w:r>
    </w:p>
    <w:p w14:paraId="5F5BC3C7" w14:textId="77777777" w:rsidR="00203F13" w:rsidRDefault="00000000">
      <w:pPr>
        <w:numPr>
          <w:ilvl w:val="0"/>
          <w:numId w:val="1"/>
        </w:numPr>
        <w:ind w:hanging="118"/>
      </w:pPr>
      <w:r>
        <w:t xml:space="preserve">pojem marketing, vznik marketingu </w:t>
      </w:r>
    </w:p>
    <w:p w14:paraId="5E72884D" w14:textId="77777777" w:rsidR="00203F13" w:rsidRDefault="00000000">
      <w:pPr>
        <w:numPr>
          <w:ilvl w:val="0"/>
          <w:numId w:val="1"/>
        </w:numPr>
        <w:ind w:hanging="118"/>
      </w:pPr>
      <w:r>
        <w:t xml:space="preserve">základní podnikatelské koncepce </w:t>
      </w:r>
    </w:p>
    <w:p w14:paraId="6AE3D819" w14:textId="77777777" w:rsidR="00203F13" w:rsidRDefault="00000000">
      <w:pPr>
        <w:numPr>
          <w:ilvl w:val="0"/>
          <w:numId w:val="1"/>
        </w:numPr>
        <w:ind w:hanging="118"/>
      </w:pPr>
      <w:r>
        <w:t xml:space="preserve">význam a obsah marketingu </w:t>
      </w:r>
    </w:p>
    <w:p w14:paraId="41E62706" w14:textId="77777777" w:rsidR="00203F13" w:rsidRDefault="00000000">
      <w:pPr>
        <w:ind w:left="0" w:firstLine="0"/>
      </w:pPr>
      <w:r>
        <w:t xml:space="preserve"> </w:t>
      </w:r>
    </w:p>
    <w:p w14:paraId="3573F968" w14:textId="77777777" w:rsidR="00203F13" w:rsidRDefault="00000000">
      <w:pPr>
        <w:pStyle w:val="Nadpis1"/>
        <w:ind w:left="207" w:hanging="222"/>
      </w:pPr>
      <w:r>
        <w:t>Marketingové prostředí</w:t>
      </w:r>
      <w:r>
        <w:rPr>
          <w:b w:val="0"/>
        </w:rPr>
        <w:t xml:space="preserve"> </w:t>
      </w:r>
    </w:p>
    <w:p w14:paraId="3D33D7A8" w14:textId="77777777" w:rsidR="00203F13" w:rsidRDefault="00000000">
      <w:pPr>
        <w:numPr>
          <w:ilvl w:val="0"/>
          <w:numId w:val="2"/>
        </w:numPr>
        <w:ind w:hanging="118"/>
      </w:pPr>
      <w:r>
        <w:t xml:space="preserve">vlivy vnitřní </w:t>
      </w:r>
    </w:p>
    <w:p w14:paraId="08E52FD0" w14:textId="77777777" w:rsidR="00203F13" w:rsidRDefault="00000000">
      <w:pPr>
        <w:numPr>
          <w:ilvl w:val="0"/>
          <w:numId w:val="2"/>
        </w:numPr>
        <w:ind w:hanging="118"/>
      </w:pPr>
      <w:r>
        <w:t xml:space="preserve">vlivy vnější (mikroprostředí a makroprostředí) </w:t>
      </w:r>
    </w:p>
    <w:p w14:paraId="5B67E1A1" w14:textId="77777777" w:rsidR="00203F13" w:rsidRDefault="00000000">
      <w:pPr>
        <w:ind w:left="0" w:firstLine="0"/>
      </w:pPr>
      <w:r>
        <w:rPr>
          <w:b/>
        </w:rPr>
        <w:t xml:space="preserve"> </w:t>
      </w:r>
    </w:p>
    <w:p w14:paraId="3B47B7A1" w14:textId="77777777" w:rsidR="00203F13" w:rsidRDefault="00000000">
      <w:pPr>
        <w:pStyle w:val="Nadpis1"/>
        <w:ind w:left="207" w:hanging="222"/>
      </w:pPr>
      <w:r>
        <w:t>Marketingový informační systém</w:t>
      </w:r>
      <w:r>
        <w:rPr>
          <w:b w:val="0"/>
        </w:rPr>
        <w:t xml:space="preserve"> </w:t>
      </w:r>
    </w:p>
    <w:p w14:paraId="495C62AB" w14:textId="77777777" w:rsidR="00203F13" w:rsidRDefault="00000000">
      <w:pPr>
        <w:numPr>
          <w:ilvl w:val="0"/>
          <w:numId w:val="3"/>
        </w:numPr>
        <w:ind w:hanging="118"/>
      </w:pPr>
      <w:r>
        <w:t xml:space="preserve">pojem MIS, zdroje informací </w:t>
      </w:r>
    </w:p>
    <w:p w14:paraId="78422963" w14:textId="77777777" w:rsidR="00203F13" w:rsidRDefault="00000000">
      <w:pPr>
        <w:numPr>
          <w:ilvl w:val="0"/>
          <w:numId w:val="3"/>
        </w:numPr>
        <w:ind w:hanging="118"/>
      </w:pPr>
      <w:r>
        <w:t xml:space="preserve">marketingový výzkum, metody výzkumu </w:t>
      </w:r>
    </w:p>
    <w:p w14:paraId="1D3AB10E" w14:textId="77777777" w:rsidR="00203F13" w:rsidRDefault="00000000">
      <w:pPr>
        <w:numPr>
          <w:ilvl w:val="0"/>
          <w:numId w:val="3"/>
        </w:numPr>
        <w:ind w:hanging="118"/>
      </w:pPr>
      <w:r>
        <w:t xml:space="preserve">dotazník </w:t>
      </w:r>
    </w:p>
    <w:p w14:paraId="6FA723C0" w14:textId="77777777" w:rsidR="00203F13" w:rsidRDefault="00000000">
      <w:pPr>
        <w:ind w:left="0" w:firstLine="0"/>
      </w:pPr>
      <w:r>
        <w:t xml:space="preserve"> </w:t>
      </w:r>
    </w:p>
    <w:p w14:paraId="7A136965" w14:textId="77777777" w:rsidR="00203F13" w:rsidRDefault="00000000">
      <w:pPr>
        <w:pStyle w:val="Nadpis1"/>
        <w:ind w:left="206" w:hanging="221"/>
      </w:pPr>
      <w:r>
        <w:t>Nákupní chování kupujících</w:t>
      </w:r>
      <w:r>
        <w:rPr>
          <w:b w:val="0"/>
        </w:rPr>
        <w:t xml:space="preserve"> </w:t>
      </w:r>
    </w:p>
    <w:p w14:paraId="55BF3037" w14:textId="77777777" w:rsidR="00203F13" w:rsidRDefault="00000000">
      <w:pPr>
        <w:numPr>
          <w:ilvl w:val="0"/>
          <w:numId w:val="4"/>
        </w:numPr>
        <w:ind w:hanging="118"/>
      </w:pPr>
      <w:r>
        <w:t xml:space="preserve">proces rozhodování o nákupu </w:t>
      </w:r>
      <w:r>
        <w:rPr>
          <w:b/>
        </w:rPr>
        <w:t xml:space="preserve"> </w:t>
      </w:r>
    </w:p>
    <w:p w14:paraId="22A996CF" w14:textId="77777777" w:rsidR="00203F13" w:rsidRDefault="00000000">
      <w:pPr>
        <w:numPr>
          <w:ilvl w:val="0"/>
          <w:numId w:val="4"/>
        </w:numPr>
        <w:ind w:hanging="118"/>
      </w:pPr>
      <w:r>
        <w:t xml:space="preserve">typy nákupního chování </w:t>
      </w:r>
    </w:p>
    <w:p w14:paraId="5F0B3B18" w14:textId="77777777" w:rsidR="00203F13" w:rsidRDefault="00000000">
      <w:pPr>
        <w:numPr>
          <w:ilvl w:val="0"/>
          <w:numId w:val="4"/>
        </w:numPr>
        <w:ind w:hanging="118"/>
      </w:pPr>
      <w:r>
        <w:t xml:space="preserve">chování domácností a působící vlivy </w:t>
      </w:r>
    </w:p>
    <w:p w14:paraId="4CE6F4E4" w14:textId="77777777" w:rsidR="00203F13" w:rsidRDefault="00000000">
      <w:pPr>
        <w:numPr>
          <w:ilvl w:val="0"/>
          <w:numId w:val="4"/>
        </w:numPr>
        <w:ind w:hanging="118"/>
      </w:pPr>
      <w:r>
        <w:t xml:space="preserve">segmentace trhu a cílený marketing </w:t>
      </w:r>
    </w:p>
    <w:p w14:paraId="534D9B41" w14:textId="77777777" w:rsidR="00203F13" w:rsidRDefault="00000000">
      <w:pPr>
        <w:ind w:left="0" w:firstLine="0"/>
      </w:pPr>
      <w:r>
        <w:t xml:space="preserve"> </w:t>
      </w:r>
    </w:p>
    <w:p w14:paraId="6349F0F1" w14:textId="77777777" w:rsidR="00203F13" w:rsidRDefault="00000000">
      <w:pPr>
        <w:pStyle w:val="Nadpis1"/>
        <w:ind w:left="203" w:hanging="218"/>
      </w:pPr>
      <w:r>
        <w:t>Výrobek</w:t>
      </w:r>
      <w:r>
        <w:rPr>
          <w:b w:val="0"/>
        </w:rPr>
        <w:t xml:space="preserve"> </w:t>
      </w:r>
    </w:p>
    <w:p w14:paraId="26AD2FB5" w14:textId="77777777" w:rsidR="00203F13" w:rsidRDefault="00000000">
      <w:pPr>
        <w:numPr>
          <w:ilvl w:val="0"/>
          <w:numId w:val="5"/>
        </w:numPr>
        <w:ind w:hanging="118"/>
      </w:pPr>
      <w:r>
        <w:t xml:space="preserve">komplexní výrobek a jeho charakteristika  </w:t>
      </w:r>
    </w:p>
    <w:p w14:paraId="5D0C0AA5" w14:textId="77777777" w:rsidR="00203F13" w:rsidRDefault="00000000">
      <w:pPr>
        <w:numPr>
          <w:ilvl w:val="0"/>
          <w:numId w:val="5"/>
        </w:numPr>
        <w:ind w:hanging="118"/>
      </w:pPr>
      <w:r>
        <w:t xml:space="preserve">sortiment, značka, členění výrobků </w:t>
      </w:r>
    </w:p>
    <w:p w14:paraId="32013841" w14:textId="77777777" w:rsidR="00203F13" w:rsidRDefault="00000000">
      <w:pPr>
        <w:numPr>
          <w:ilvl w:val="0"/>
          <w:numId w:val="5"/>
        </w:numPr>
        <w:ind w:hanging="118"/>
      </w:pPr>
      <w:r>
        <w:t xml:space="preserve">obal, doprovodné služby </w:t>
      </w:r>
      <w:r>
        <w:tab/>
        <w:t xml:space="preserve"> </w:t>
      </w:r>
    </w:p>
    <w:p w14:paraId="73D7E70F" w14:textId="77777777" w:rsidR="00203F13" w:rsidRDefault="00000000">
      <w:pPr>
        <w:numPr>
          <w:ilvl w:val="0"/>
          <w:numId w:val="5"/>
        </w:numPr>
        <w:ind w:hanging="118"/>
      </w:pPr>
      <w:r>
        <w:t xml:space="preserve">životní cyklus výrobku a jeho odchylky </w:t>
      </w:r>
    </w:p>
    <w:p w14:paraId="3CC8154C" w14:textId="77777777" w:rsidR="00203F13" w:rsidRDefault="00000000">
      <w:pPr>
        <w:ind w:left="0" w:firstLine="0"/>
      </w:pPr>
      <w:r>
        <w:t xml:space="preserve"> </w:t>
      </w:r>
    </w:p>
    <w:p w14:paraId="62E5DF59" w14:textId="77777777" w:rsidR="00203F13" w:rsidRDefault="00000000">
      <w:pPr>
        <w:pStyle w:val="Nadpis1"/>
        <w:ind w:left="205" w:hanging="220"/>
      </w:pPr>
      <w:r>
        <w:t>Cena v marketingu</w:t>
      </w:r>
      <w:r>
        <w:rPr>
          <w:b w:val="0"/>
        </w:rPr>
        <w:t xml:space="preserve"> </w:t>
      </w:r>
    </w:p>
    <w:p w14:paraId="27B631E6" w14:textId="77777777" w:rsidR="00203F13" w:rsidRDefault="00000000">
      <w:pPr>
        <w:numPr>
          <w:ilvl w:val="0"/>
          <w:numId w:val="6"/>
        </w:numPr>
        <w:ind w:hanging="118"/>
      </w:pPr>
      <w:r>
        <w:t xml:space="preserve">cíle podniku při stanovení ceny </w:t>
      </w:r>
    </w:p>
    <w:p w14:paraId="13A512DC" w14:textId="77777777" w:rsidR="00203F13" w:rsidRDefault="00000000">
      <w:pPr>
        <w:numPr>
          <w:ilvl w:val="0"/>
          <w:numId w:val="6"/>
        </w:numPr>
        <w:ind w:hanging="118"/>
      </w:pPr>
      <w:r>
        <w:t xml:space="preserve">metody a strategie stanovení ceny </w:t>
      </w:r>
    </w:p>
    <w:p w14:paraId="3ED12E48" w14:textId="77777777" w:rsidR="00203F13" w:rsidRDefault="00000000">
      <w:pPr>
        <w:numPr>
          <w:ilvl w:val="0"/>
          <w:numId w:val="6"/>
        </w:numPr>
        <w:ind w:hanging="118"/>
      </w:pPr>
      <w:r>
        <w:t xml:space="preserve">slevy a srážky </w:t>
      </w:r>
    </w:p>
    <w:p w14:paraId="79E94802" w14:textId="77777777" w:rsidR="00203F13" w:rsidRDefault="00000000">
      <w:pPr>
        <w:numPr>
          <w:ilvl w:val="0"/>
          <w:numId w:val="6"/>
        </w:numPr>
        <w:ind w:hanging="118"/>
      </w:pPr>
      <w:r>
        <w:t xml:space="preserve">cenové triky </w:t>
      </w:r>
    </w:p>
    <w:p w14:paraId="057C7C5A" w14:textId="77777777" w:rsidR="00203F13" w:rsidRDefault="00000000">
      <w:pPr>
        <w:ind w:left="0" w:firstLine="0"/>
      </w:pPr>
      <w:r>
        <w:t xml:space="preserve"> </w:t>
      </w:r>
    </w:p>
    <w:p w14:paraId="13BB337B" w14:textId="77777777" w:rsidR="00203F13" w:rsidRDefault="00000000">
      <w:pPr>
        <w:pStyle w:val="Nadpis1"/>
        <w:ind w:left="205" w:hanging="220"/>
      </w:pPr>
      <w:r>
        <w:t xml:space="preserve">Propagace </w:t>
      </w:r>
    </w:p>
    <w:p w14:paraId="0FB2C4A9" w14:textId="77777777" w:rsidR="00203F13" w:rsidRDefault="00000000">
      <w:pPr>
        <w:numPr>
          <w:ilvl w:val="0"/>
          <w:numId w:val="7"/>
        </w:numPr>
        <w:ind w:hanging="118"/>
      </w:pPr>
      <w:r>
        <w:t xml:space="preserve">stimulování prodeje a jeho formy </w:t>
      </w:r>
    </w:p>
    <w:p w14:paraId="582F4C1A" w14:textId="77777777" w:rsidR="00203F13" w:rsidRDefault="00000000">
      <w:pPr>
        <w:numPr>
          <w:ilvl w:val="0"/>
          <w:numId w:val="7"/>
        </w:numPr>
        <w:ind w:hanging="118"/>
      </w:pPr>
      <w:r>
        <w:t xml:space="preserve">cíle a funkce reklamy, reklamní média </w:t>
      </w:r>
    </w:p>
    <w:p w14:paraId="298770F1" w14:textId="77777777" w:rsidR="00203F13" w:rsidRDefault="00000000">
      <w:pPr>
        <w:numPr>
          <w:ilvl w:val="0"/>
          <w:numId w:val="7"/>
        </w:numPr>
        <w:ind w:hanging="118"/>
      </w:pPr>
      <w:r>
        <w:t xml:space="preserve">podpora prodeje a publicita  </w:t>
      </w:r>
    </w:p>
    <w:p w14:paraId="4C048BD1" w14:textId="77777777" w:rsidR="00203F13" w:rsidRDefault="00000000">
      <w:pPr>
        <w:numPr>
          <w:ilvl w:val="0"/>
          <w:numId w:val="7"/>
        </w:numPr>
        <w:ind w:hanging="118"/>
      </w:pPr>
      <w:r>
        <w:t xml:space="preserve">přímý marketing a osobní prodej </w:t>
      </w:r>
    </w:p>
    <w:p w14:paraId="6574A897" w14:textId="39768DF1" w:rsidR="00203F13" w:rsidRDefault="00203F13" w:rsidP="009F18C4">
      <w:pPr>
        <w:ind w:left="118" w:firstLine="0"/>
      </w:pPr>
    </w:p>
    <w:p w14:paraId="6D2B8412" w14:textId="14302381" w:rsidR="009F18C4" w:rsidRDefault="009F18C4">
      <w:pPr>
        <w:ind w:left="0" w:firstLine="0"/>
      </w:pPr>
    </w:p>
    <w:p w14:paraId="15CED43F" w14:textId="3AB13A32" w:rsidR="009F18C4" w:rsidRDefault="009F18C4">
      <w:pPr>
        <w:ind w:left="0" w:firstLine="0"/>
      </w:pPr>
    </w:p>
    <w:p w14:paraId="3C126AAE" w14:textId="77777777" w:rsidR="009F18C4" w:rsidRDefault="009F18C4">
      <w:pPr>
        <w:ind w:left="0" w:firstLine="0"/>
      </w:pPr>
    </w:p>
    <w:p w14:paraId="477496A0" w14:textId="77777777" w:rsidR="00203F13" w:rsidRDefault="00000000">
      <w:pPr>
        <w:pStyle w:val="Nadpis1"/>
        <w:ind w:left="205" w:hanging="220"/>
      </w:pPr>
      <w:r>
        <w:t>Distribuce výrobků</w:t>
      </w:r>
      <w:r>
        <w:rPr>
          <w:b w:val="0"/>
        </w:rPr>
        <w:t xml:space="preserve"> </w:t>
      </w:r>
    </w:p>
    <w:p w14:paraId="5EC355EF" w14:textId="77777777" w:rsidR="00203F13" w:rsidRDefault="00000000">
      <w:pPr>
        <w:numPr>
          <w:ilvl w:val="0"/>
          <w:numId w:val="8"/>
        </w:numPr>
        <w:ind w:hanging="118"/>
      </w:pPr>
      <w:r>
        <w:t xml:space="preserve">funkce a organizace prodejních cest </w:t>
      </w:r>
    </w:p>
    <w:p w14:paraId="06C49B8D" w14:textId="77777777" w:rsidR="00203F13" w:rsidRDefault="00000000">
      <w:pPr>
        <w:numPr>
          <w:ilvl w:val="0"/>
          <w:numId w:val="8"/>
        </w:numPr>
        <w:ind w:hanging="118"/>
      </w:pPr>
      <w:r>
        <w:t xml:space="preserve">velkoobchod – funkce a formy </w:t>
      </w:r>
    </w:p>
    <w:p w14:paraId="3F902F03" w14:textId="77777777" w:rsidR="00203F13" w:rsidRDefault="00000000">
      <w:pPr>
        <w:numPr>
          <w:ilvl w:val="0"/>
          <w:numId w:val="8"/>
        </w:numPr>
        <w:ind w:hanging="118"/>
      </w:pPr>
      <w:r>
        <w:t xml:space="preserve">maloobchod – funkce a formy </w:t>
      </w:r>
    </w:p>
    <w:p w14:paraId="7AFFECBD" w14:textId="40F6C110" w:rsidR="00203F13" w:rsidRDefault="00000000">
      <w:pPr>
        <w:ind w:left="0" w:firstLine="0"/>
      </w:pPr>
      <w:r>
        <w:t xml:space="preserve"> </w:t>
      </w:r>
    </w:p>
    <w:p w14:paraId="472A0BCA" w14:textId="77777777" w:rsidR="00203F13" w:rsidRDefault="00000000">
      <w:pPr>
        <w:pStyle w:val="Nadpis1"/>
        <w:ind w:left="207" w:hanging="222"/>
      </w:pPr>
      <w:r>
        <w:t>Úvod do managementu</w:t>
      </w:r>
      <w:r>
        <w:rPr>
          <w:b w:val="0"/>
        </w:rPr>
        <w:t xml:space="preserve"> </w:t>
      </w:r>
    </w:p>
    <w:p w14:paraId="33132B69" w14:textId="77777777" w:rsidR="00203F13" w:rsidRDefault="00000000" w:rsidP="009F18C4">
      <w:pPr>
        <w:numPr>
          <w:ilvl w:val="0"/>
          <w:numId w:val="8"/>
        </w:numPr>
        <w:ind w:hanging="118"/>
      </w:pPr>
      <w:r>
        <w:t xml:space="preserve">pojem management </w:t>
      </w:r>
    </w:p>
    <w:p w14:paraId="01752B9F" w14:textId="77777777" w:rsidR="00203F13" w:rsidRDefault="00000000" w:rsidP="009F18C4">
      <w:pPr>
        <w:numPr>
          <w:ilvl w:val="0"/>
          <w:numId w:val="8"/>
        </w:numPr>
        <w:ind w:hanging="118"/>
      </w:pPr>
      <w:r>
        <w:t xml:space="preserve">význam a obsah managementu </w:t>
      </w:r>
    </w:p>
    <w:p w14:paraId="07172963" w14:textId="77777777" w:rsidR="00203F13" w:rsidRDefault="00000000" w:rsidP="009F18C4">
      <w:pPr>
        <w:numPr>
          <w:ilvl w:val="0"/>
          <w:numId w:val="8"/>
        </w:numPr>
        <w:ind w:hanging="118"/>
      </w:pPr>
      <w:r>
        <w:t xml:space="preserve">management a podnikání – charakteristické rysy současného řízení </w:t>
      </w:r>
    </w:p>
    <w:p w14:paraId="1E9B7E67" w14:textId="77777777" w:rsidR="00203F13" w:rsidRDefault="00000000" w:rsidP="009F18C4">
      <w:pPr>
        <w:numPr>
          <w:ilvl w:val="0"/>
          <w:numId w:val="8"/>
        </w:numPr>
        <w:ind w:hanging="118"/>
      </w:pPr>
      <w:r>
        <w:t xml:space="preserve">vývoj managementu </w:t>
      </w:r>
    </w:p>
    <w:p w14:paraId="4E4D06AD" w14:textId="7900A421" w:rsidR="00203F13" w:rsidRDefault="00203F13" w:rsidP="009F18C4">
      <w:pPr>
        <w:ind w:left="118" w:firstLine="0"/>
      </w:pPr>
    </w:p>
    <w:p w14:paraId="7C060774" w14:textId="77777777" w:rsidR="00203F13" w:rsidRDefault="00000000">
      <w:pPr>
        <w:pStyle w:val="Nadpis1"/>
        <w:ind w:left="318" w:hanging="333"/>
      </w:pPr>
      <w:r>
        <w:t xml:space="preserve">Manažer v organizaci </w:t>
      </w:r>
    </w:p>
    <w:p w14:paraId="0E58E52E" w14:textId="5BD4858A" w:rsidR="00203F13" w:rsidRDefault="00000000">
      <w:pPr>
        <w:numPr>
          <w:ilvl w:val="0"/>
          <w:numId w:val="10"/>
        </w:numPr>
        <w:ind w:hanging="118"/>
      </w:pPr>
      <w:r>
        <w:t>manažerské úrovně</w:t>
      </w:r>
      <w:r w:rsidR="009F18C4">
        <w:t>, stupně řízení</w:t>
      </w:r>
    </w:p>
    <w:p w14:paraId="035CC8E4" w14:textId="77777777" w:rsidR="00203F13" w:rsidRDefault="00000000">
      <w:pPr>
        <w:numPr>
          <w:ilvl w:val="0"/>
          <w:numId w:val="10"/>
        </w:numPr>
        <w:ind w:hanging="118"/>
      </w:pPr>
      <w:r>
        <w:t xml:space="preserve">předpoklady a zásady práce manažera </w:t>
      </w:r>
    </w:p>
    <w:p w14:paraId="199388A1" w14:textId="77777777" w:rsidR="00203F13" w:rsidRDefault="00000000">
      <w:pPr>
        <w:numPr>
          <w:ilvl w:val="0"/>
          <w:numId w:val="10"/>
        </w:numPr>
        <w:ind w:hanging="118"/>
      </w:pPr>
      <w:r>
        <w:t xml:space="preserve">základní styly řízení </w:t>
      </w:r>
    </w:p>
    <w:p w14:paraId="4BED4C00" w14:textId="77777777" w:rsidR="00203F13" w:rsidRDefault="00000000">
      <w:pPr>
        <w:ind w:left="0" w:firstLine="0"/>
      </w:pPr>
      <w:r>
        <w:t xml:space="preserve"> </w:t>
      </w:r>
    </w:p>
    <w:p w14:paraId="698968B9" w14:textId="77777777" w:rsidR="00203F13" w:rsidRDefault="00000000">
      <w:pPr>
        <w:pStyle w:val="Nadpis1"/>
        <w:ind w:left="319" w:hanging="334"/>
      </w:pPr>
      <w:r>
        <w:t xml:space="preserve">Personální management </w:t>
      </w:r>
    </w:p>
    <w:p w14:paraId="57838169" w14:textId="77777777" w:rsidR="00203F13" w:rsidRDefault="00000000" w:rsidP="009F18C4">
      <w:pPr>
        <w:numPr>
          <w:ilvl w:val="0"/>
          <w:numId w:val="10"/>
        </w:numPr>
        <w:ind w:hanging="118"/>
      </w:pPr>
      <w:bookmarkStart w:id="0" w:name="_Hlk118110666"/>
      <w:r>
        <w:t xml:space="preserve">náplň personálního řízení </w:t>
      </w:r>
    </w:p>
    <w:p w14:paraId="6B086AD0" w14:textId="77777777" w:rsidR="00203F13" w:rsidRDefault="00000000" w:rsidP="009F18C4">
      <w:pPr>
        <w:numPr>
          <w:ilvl w:val="0"/>
          <w:numId w:val="10"/>
        </w:numPr>
        <w:ind w:hanging="118"/>
      </w:pPr>
      <w:r>
        <w:t xml:space="preserve">získávání vhodných pracovníků </w:t>
      </w:r>
    </w:p>
    <w:p w14:paraId="3CF6AD51" w14:textId="77777777" w:rsidR="00203F13" w:rsidRDefault="00000000" w:rsidP="009F18C4">
      <w:pPr>
        <w:numPr>
          <w:ilvl w:val="0"/>
          <w:numId w:val="10"/>
        </w:numPr>
        <w:ind w:hanging="118"/>
      </w:pPr>
      <w:r>
        <w:t xml:space="preserve">posuzování a hodnocení pracovníků </w:t>
      </w:r>
    </w:p>
    <w:p w14:paraId="5E63CAB9" w14:textId="77777777" w:rsidR="00203F13" w:rsidRDefault="00000000" w:rsidP="009F18C4">
      <w:pPr>
        <w:numPr>
          <w:ilvl w:val="0"/>
          <w:numId w:val="10"/>
        </w:numPr>
        <w:ind w:hanging="118"/>
      </w:pPr>
      <w:r>
        <w:t xml:space="preserve">systémy odměňování a péče o zaměstnance </w:t>
      </w:r>
    </w:p>
    <w:bookmarkEnd w:id="0"/>
    <w:p w14:paraId="3565144B" w14:textId="77777777" w:rsidR="00203F13" w:rsidRDefault="00000000">
      <w:pPr>
        <w:ind w:left="0" w:firstLine="0"/>
      </w:pPr>
      <w:r>
        <w:t xml:space="preserve">  </w:t>
      </w:r>
    </w:p>
    <w:p w14:paraId="01C8491B" w14:textId="77777777" w:rsidR="00203F13" w:rsidRDefault="00000000">
      <w:pPr>
        <w:pStyle w:val="Nadpis1"/>
        <w:ind w:left="318" w:hanging="333"/>
      </w:pPr>
      <w:r>
        <w:t>Plánování a rozhodování jako manažerská funkce</w:t>
      </w:r>
      <w:r>
        <w:rPr>
          <w:b w:val="0"/>
        </w:rPr>
        <w:t xml:space="preserve"> </w:t>
      </w:r>
    </w:p>
    <w:p w14:paraId="7BA94BB3" w14:textId="77777777" w:rsidR="00203F13" w:rsidRDefault="00000000">
      <w:pPr>
        <w:numPr>
          <w:ilvl w:val="0"/>
          <w:numId w:val="12"/>
        </w:numPr>
        <w:ind w:hanging="118"/>
      </w:pPr>
      <w:r>
        <w:t xml:space="preserve">pojem plánování </w:t>
      </w:r>
    </w:p>
    <w:p w14:paraId="28CA0964" w14:textId="77777777" w:rsidR="00203F13" w:rsidRDefault="00000000">
      <w:pPr>
        <w:numPr>
          <w:ilvl w:val="0"/>
          <w:numId w:val="12"/>
        </w:numPr>
        <w:ind w:hanging="118"/>
      </w:pPr>
      <w:r>
        <w:t>strategické, taktické a operativní plánování</w:t>
      </w:r>
      <w:r>
        <w:rPr>
          <w:b/>
        </w:rPr>
        <w:t xml:space="preserve"> </w:t>
      </w:r>
    </w:p>
    <w:p w14:paraId="69D7195E" w14:textId="3801C085" w:rsidR="00203F13" w:rsidRDefault="00000000">
      <w:pPr>
        <w:numPr>
          <w:ilvl w:val="0"/>
          <w:numId w:val="12"/>
        </w:numPr>
        <w:ind w:hanging="118"/>
      </w:pPr>
      <w:r>
        <w:t>druhy</w:t>
      </w:r>
      <w:r w:rsidR="0050719A">
        <w:t xml:space="preserve"> firemních</w:t>
      </w:r>
      <w:r>
        <w:t xml:space="preserve"> strategií  </w:t>
      </w:r>
    </w:p>
    <w:p w14:paraId="7BF51565" w14:textId="77777777" w:rsidR="00203F13" w:rsidRDefault="00000000">
      <w:pPr>
        <w:numPr>
          <w:ilvl w:val="0"/>
          <w:numId w:val="12"/>
        </w:numPr>
        <w:ind w:hanging="118"/>
      </w:pPr>
      <w:r>
        <w:t xml:space="preserve">pojem rozhodování a rozhodovací metody </w:t>
      </w:r>
    </w:p>
    <w:p w14:paraId="0442B343" w14:textId="77777777" w:rsidR="00203F13" w:rsidRDefault="00000000">
      <w:pPr>
        <w:ind w:left="0" w:firstLine="0"/>
      </w:pPr>
      <w:r>
        <w:t xml:space="preserve"> </w:t>
      </w:r>
    </w:p>
    <w:p w14:paraId="0DE3D6A7" w14:textId="10E16FFB" w:rsidR="00203F13" w:rsidRDefault="00000000">
      <w:pPr>
        <w:pStyle w:val="Nadpis1"/>
        <w:ind w:left="318" w:hanging="333"/>
      </w:pPr>
      <w:r>
        <w:t>Komunikace a informace v</w:t>
      </w:r>
      <w:r w:rsidR="0050719A">
        <w:t>e firmě</w:t>
      </w:r>
    </w:p>
    <w:p w14:paraId="78AE78D1" w14:textId="77777777" w:rsidR="00203F13" w:rsidRDefault="00000000">
      <w:pPr>
        <w:numPr>
          <w:ilvl w:val="0"/>
          <w:numId w:val="13"/>
        </w:numPr>
        <w:ind w:hanging="118"/>
      </w:pPr>
      <w:r>
        <w:t xml:space="preserve">komunikační proces, chyby v komunikaci </w:t>
      </w:r>
    </w:p>
    <w:p w14:paraId="585DD3F3" w14:textId="2FE0CFFE" w:rsidR="00203F13" w:rsidRDefault="00000000">
      <w:pPr>
        <w:numPr>
          <w:ilvl w:val="0"/>
          <w:numId w:val="13"/>
        </w:numPr>
        <w:ind w:hanging="118"/>
      </w:pPr>
      <w:r>
        <w:t>ústní a písemná komunikace; formální a neformální komunikace v</w:t>
      </w:r>
      <w:r w:rsidR="0050719A">
        <w:t>e firmě</w:t>
      </w:r>
    </w:p>
    <w:p w14:paraId="2298EC05" w14:textId="77777777" w:rsidR="00203F13" w:rsidRDefault="00000000">
      <w:pPr>
        <w:numPr>
          <w:ilvl w:val="0"/>
          <w:numId w:val="13"/>
        </w:numPr>
        <w:ind w:hanging="118"/>
      </w:pPr>
      <w:r>
        <w:t xml:space="preserve">význam informací, druhy informací </w:t>
      </w:r>
    </w:p>
    <w:p w14:paraId="5FA32E04" w14:textId="77777777" w:rsidR="00203F13" w:rsidRDefault="00000000">
      <w:pPr>
        <w:numPr>
          <w:ilvl w:val="0"/>
          <w:numId w:val="13"/>
        </w:numPr>
        <w:ind w:hanging="118"/>
      </w:pPr>
      <w:r>
        <w:t xml:space="preserve">získávání a zpracování informací </w:t>
      </w:r>
    </w:p>
    <w:p w14:paraId="1229441F" w14:textId="77777777" w:rsidR="00203F13" w:rsidRDefault="00000000">
      <w:pPr>
        <w:ind w:left="0" w:firstLine="0"/>
      </w:pPr>
      <w:r>
        <w:t xml:space="preserve"> </w:t>
      </w:r>
    </w:p>
    <w:p w14:paraId="5427059E" w14:textId="77777777" w:rsidR="00203F13" w:rsidRDefault="00000000">
      <w:pPr>
        <w:pStyle w:val="Nadpis1"/>
        <w:ind w:left="319" w:hanging="334"/>
      </w:pPr>
      <w:r>
        <w:t>Kontrola jako manažerská funkce</w:t>
      </w:r>
      <w:r>
        <w:rPr>
          <w:b w:val="0"/>
        </w:rPr>
        <w:t xml:space="preserve"> </w:t>
      </w:r>
    </w:p>
    <w:p w14:paraId="780F6C9D" w14:textId="77777777" w:rsidR="00203F13" w:rsidRDefault="00000000">
      <w:pPr>
        <w:numPr>
          <w:ilvl w:val="0"/>
          <w:numId w:val="14"/>
        </w:numPr>
        <w:ind w:hanging="118"/>
      </w:pPr>
      <w:r>
        <w:t xml:space="preserve">pojem kontrola, druhy kontrol </w:t>
      </w:r>
    </w:p>
    <w:p w14:paraId="02C6CAA9" w14:textId="77777777" w:rsidR="00203F13" w:rsidRDefault="00000000">
      <w:pPr>
        <w:numPr>
          <w:ilvl w:val="0"/>
          <w:numId w:val="14"/>
        </w:numPr>
        <w:ind w:hanging="118"/>
      </w:pPr>
      <w:r>
        <w:t xml:space="preserve">fáze kontrolního procesu </w:t>
      </w:r>
    </w:p>
    <w:p w14:paraId="1F59602E" w14:textId="77777777" w:rsidR="00203F13" w:rsidRDefault="00000000">
      <w:pPr>
        <w:numPr>
          <w:ilvl w:val="0"/>
          <w:numId w:val="14"/>
        </w:numPr>
        <w:ind w:hanging="118"/>
      </w:pPr>
      <w:r>
        <w:t xml:space="preserve">audit </w:t>
      </w:r>
    </w:p>
    <w:p w14:paraId="42CB93B0" w14:textId="77777777" w:rsidR="00203F13" w:rsidRDefault="00000000">
      <w:pPr>
        <w:ind w:left="0" w:firstLine="0"/>
      </w:pPr>
      <w:r>
        <w:t xml:space="preserve">  </w:t>
      </w:r>
      <w:r>
        <w:tab/>
      </w:r>
      <w:r>
        <w:rPr>
          <w:b/>
        </w:rPr>
        <w:t xml:space="preserve"> </w:t>
      </w:r>
    </w:p>
    <w:p w14:paraId="16EDA2A7" w14:textId="77777777" w:rsidR="00203F13" w:rsidRDefault="00000000">
      <w:pPr>
        <w:pStyle w:val="Nadpis1"/>
        <w:ind w:left="319" w:hanging="334"/>
      </w:pPr>
      <w:r>
        <w:t>Motivace a odměňování pracovníků</w:t>
      </w:r>
      <w:r>
        <w:rPr>
          <w:b w:val="0"/>
        </w:rPr>
        <w:t xml:space="preserve"> </w:t>
      </w:r>
    </w:p>
    <w:p w14:paraId="3585A0BC" w14:textId="77777777" w:rsidR="00203F13" w:rsidRDefault="00000000">
      <w:pPr>
        <w:numPr>
          <w:ilvl w:val="0"/>
          <w:numId w:val="15"/>
        </w:numPr>
        <w:ind w:hanging="118"/>
      </w:pPr>
      <w:r>
        <w:t xml:space="preserve">zásady motivace, motivační nástroje </w:t>
      </w:r>
    </w:p>
    <w:p w14:paraId="62740B62" w14:textId="77777777" w:rsidR="00203F13" w:rsidRDefault="00000000">
      <w:pPr>
        <w:numPr>
          <w:ilvl w:val="0"/>
          <w:numId w:val="15"/>
        </w:numPr>
        <w:ind w:hanging="118"/>
      </w:pPr>
      <w:r>
        <w:t xml:space="preserve">základní mzda, pohyblivé složky mzdy </w:t>
      </w:r>
    </w:p>
    <w:p w14:paraId="18E5AC8F" w14:textId="77777777" w:rsidR="00203F13" w:rsidRDefault="00000000">
      <w:pPr>
        <w:numPr>
          <w:ilvl w:val="0"/>
          <w:numId w:val="15"/>
        </w:numPr>
        <w:ind w:hanging="118"/>
      </w:pPr>
      <w:r>
        <w:t xml:space="preserve">hrubá mzda, čistá mzda </w:t>
      </w:r>
    </w:p>
    <w:p w14:paraId="3E19AA63" w14:textId="77777777" w:rsidR="00203F13" w:rsidRDefault="00000000">
      <w:pPr>
        <w:numPr>
          <w:ilvl w:val="0"/>
          <w:numId w:val="15"/>
        </w:numPr>
        <w:ind w:hanging="118"/>
      </w:pPr>
      <w:r>
        <w:t xml:space="preserve">sociální a zdravotní pojištění </w:t>
      </w:r>
    </w:p>
    <w:p w14:paraId="79AA79E5" w14:textId="77777777" w:rsidR="00203F13" w:rsidRDefault="00000000">
      <w:pPr>
        <w:ind w:left="0" w:firstLine="0"/>
      </w:pPr>
      <w:r>
        <w:lastRenderedPageBreak/>
        <w:t xml:space="preserve"> </w:t>
      </w:r>
    </w:p>
    <w:p w14:paraId="1C132F8B" w14:textId="77777777" w:rsidR="00203F13" w:rsidRDefault="00000000">
      <w:pPr>
        <w:pStyle w:val="Nadpis1"/>
        <w:ind w:left="318" w:hanging="333"/>
      </w:pPr>
      <w:r>
        <w:t>Zákoník práce</w:t>
      </w:r>
      <w:r>
        <w:rPr>
          <w:b w:val="0"/>
        </w:rPr>
        <w:t xml:space="preserve"> </w:t>
      </w:r>
    </w:p>
    <w:p w14:paraId="2713A9F6" w14:textId="77777777" w:rsidR="00203F13" w:rsidRDefault="00000000" w:rsidP="009F18C4">
      <w:pPr>
        <w:numPr>
          <w:ilvl w:val="0"/>
          <w:numId w:val="18"/>
        </w:numPr>
        <w:ind w:hanging="118"/>
      </w:pPr>
      <w:r>
        <w:t xml:space="preserve">pracovněprávní vztahy – vznik a zánik pracovního poměru </w:t>
      </w:r>
    </w:p>
    <w:p w14:paraId="386BFA44" w14:textId="77777777" w:rsidR="00203F13" w:rsidRDefault="00000000" w:rsidP="009F18C4">
      <w:pPr>
        <w:numPr>
          <w:ilvl w:val="0"/>
          <w:numId w:val="18"/>
        </w:numPr>
        <w:ind w:hanging="118"/>
      </w:pPr>
      <w:r>
        <w:t xml:space="preserve">typy pracovního poměru, pracovní smlouva  </w:t>
      </w:r>
    </w:p>
    <w:p w14:paraId="216CC983" w14:textId="6D566232" w:rsidR="00203F13" w:rsidRDefault="00000000" w:rsidP="009F18C4">
      <w:pPr>
        <w:numPr>
          <w:ilvl w:val="0"/>
          <w:numId w:val="18"/>
        </w:numPr>
        <w:ind w:hanging="118"/>
      </w:pPr>
      <w:r>
        <w:t xml:space="preserve">strukturovaný životopis a motivační dopis </w:t>
      </w:r>
    </w:p>
    <w:p w14:paraId="023A9975" w14:textId="313ADA90" w:rsidR="00203F13" w:rsidRDefault="00000000" w:rsidP="009F18C4">
      <w:pPr>
        <w:numPr>
          <w:ilvl w:val="0"/>
          <w:numId w:val="18"/>
        </w:numPr>
        <w:ind w:hanging="118"/>
      </w:pPr>
      <w:r>
        <w:t xml:space="preserve">nezaměstnanost a její řešení </w:t>
      </w:r>
    </w:p>
    <w:p w14:paraId="1C45DA98" w14:textId="4ED6FA77" w:rsidR="00203F13" w:rsidRDefault="00000000" w:rsidP="009F18C4">
      <w:pPr>
        <w:ind w:left="708" w:firstLine="0"/>
      </w:pPr>
      <w:r>
        <w:t xml:space="preserve"> </w:t>
      </w:r>
    </w:p>
    <w:p w14:paraId="3EDFAE58" w14:textId="0359DCEA" w:rsidR="00203F13" w:rsidRDefault="00000000">
      <w:pPr>
        <w:pStyle w:val="Nadpis1"/>
        <w:ind w:left="318" w:hanging="333"/>
      </w:pPr>
      <w:r>
        <w:t xml:space="preserve">Vznik a zánik </w:t>
      </w:r>
      <w:r w:rsidR="0019263E">
        <w:t>firmy</w:t>
      </w:r>
      <w:r>
        <w:t xml:space="preserve"> </w:t>
      </w:r>
    </w:p>
    <w:p w14:paraId="2630377E" w14:textId="3CFE4E2B" w:rsidR="00203F13" w:rsidRDefault="00000000" w:rsidP="009F18C4">
      <w:pPr>
        <w:numPr>
          <w:ilvl w:val="0"/>
          <w:numId w:val="18"/>
        </w:numPr>
        <w:ind w:hanging="118"/>
      </w:pPr>
      <w:r>
        <w:t xml:space="preserve">založení a vznik </w:t>
      </w:r>
      <w:r w:rsidR="0019263E">
        <w:t>firmy</w:t>
      </w:r>
      <w:r>
        <w:t xml:space="preserve"> </w:t>
      </w:r>
    </w:p>
    <w:p w14:paraId="22CDA83A" w14:textId="77777777" w:rsidR="00203F13" w:rsidRDefault="00000000" w:rsidP="009F18C4">
      <w:pPr>
        <w:numPr>
          <w:ilvl w:val="0"/>
          <w:numId w:val="18"/>
        </w:numPr>
        <w:ind w:hanging="118"/>
      </w:pPr>
      <w:r>
        <w:t xml:space="preserve">podnikatelský záměr  </w:t>
      </w:r>
    </w:p>
    <w:p w14:paraId="46BB8F8A" w14:textId="3A124508" w:rsidR="00203F13" w:rsidRDefault="00000000" w:rsidP="009F18C4">
      <w:pPr>
        <w:numPr>
          <w:ilvl w:val="0"/>
          <w:numId w:val="18"/>
        </w:numPr>
        <w:ind w:hanging="118"/>
      </w:pPr>
      <w:r>
        <w:t xml:space="preserve">vývoj, zrušení a zánik </w:t>
      </w:r>
      <w:r w:rsidR="0019263E">
        <w:t>firmy</w:t>
      </w:r>
      <w:r>
        <w:t xml:space="preserve"> </w:t>
      </w:r>
    </w:p>
    <w:p w14:paraId="247E6C23" w14:textId="1A516EE1" w:rsidR="00203F13" w:rsidRDefault="00000000" w:rsidP="009F18C4">
      <w:pPr>
        <w:numPr>
          <w:ilvl w:val="0"/>
          <w:numId w:val="18"/>
        </w:numPr>
        <w:ind w:hanging="118"/>
      </w:pPr>
      <w:r>
        <w:t xml:space="preserve">druhy </w:t>
      </w:r>
      <w:r w:rsidR="0019263E">
        <w:t>podnikatelských subjektů</w:t>
      </w:r>
      <w:r>
        <w:t xml:space="preserve"> v národním hospodářství</w:t>
      </w:r>
      <w:r w:rsidRPr="009F18C4">
        <w:t xml:space="preserve"> </w:t>
      </w:r>
    </w:p>
    <w:p w14:paraId="21074DBD" w14:textId="77777777" w:rsidR="00203F13" w:rsidRDefault="00000000">
      <w:pPr>
        <w:ind w:left="708" w:firstLine="0"/>
      </w:pPr>
      <w:r>
        <w:t xml:space="preserve"> </w:t>
      </w:r>
    </w:p>
    <w:p w14:paraId="303E0907" w14:textId="77777777" w:rsidR="00203F13" w:rsidRDefault="00000000">
      <w:pPr>
        <w:pStyle w:val="Nadpis1"/>
        <w:ind w:left="316" w:hanging="331"/>
      </w:pPr>
      <w:r>
        <w:t xml:space="preserve">Soukromé podnikání </w:t>
      </w:r>
    </w:p>
    <w:p w14:paraId="56ED2251" w14:textId="77777777" w:rsidR="00203F13" w:rsidRDefault="00000000">
      <w:pPr>
        <w:numPr>
          <w:ilvl w:val="0"/>
          <w:numId w:val="18"/>
        </w:numPr>
        <w:ind w:hanging="118"/>
      </w:pPr>
      <w:r>
        <w:t xml:space="preserve">podnikání, jeho podstata, cíle, charakteristika podnikatele </w:t>
      </w:r>
    </w:p>
    <w:p w14:paraId="624A4FEC" w14:textId="77777777" w:rsidR="00203F13" w:rsidRDefault="00000000">
      <w:pPr>
        <w:numPr>
          <w:ilvl w:val="0"/>
          <w:numId w:val="18"/>
        </w:numPr>
        <w:ind w:hanging="118"/>
      </w:pPr>
      <w:r>
        <w:t xml:space="preserve">podnikání podle Živnostenského zákona </w:t>
      </w:r>
    </w:p>
    <w:p w14:paraId="57E8EA0C" w14:textId="77777777" w:rsidR="00203F13" w:rsidRDefault="00000000">
      <w:pPr>
        <w:numPr>
          <w:ilvl w:val="0"/>
          <w:numId w:val="18"/>
        </w:numPr>
        <w:ind w:hanging="118"/>
      </w:pPr>
      <w:r>
        <w:t xml:space="preserve">druhy živností </w:t>
      </w:r>
    </w:p>
    <w:p w14:paraId="1D67BBFB" w14:textId="77777777" w:rsidR="00203F13" w:rsidRDefault="00000000">
      <w:pPr>
        <w:ind w:left="0" w:firstLine="0"/>
      </w:pPr>
      <w:r>
        <w:t xml:space="preserve"> </w:t>
      </w:r>
    </w:p>
    <w:p w14:paraId="2FA35C0F" w14:textId="38AC67B9" w:rsidR="00203F13" w:rsidRDefault="0019263E">
      <w:pPr>
        <w:pStyle w:val="Nadpis1"/>
        <w:ind w:left="369" w:hanging="384"/>
      </w:pPr>
      <w:r>
        <w:t xml:space="preserve">Organizace a její formy </w:t>
      </w:r>
    </w:p>
    <w:p w14:paraId="51571220" w14:textId="158AC70E" w:rsidR="00203F13" w:rsidRDefault="0019263E" w:rsidP="0019263E">
      <w:pPr>
        <w:numPr>
          <w:ilvl w:val="0"/>
          <w:numId w:val="19"/>
        </w:numPr>
        <w:ind w:hanging="118"/>
      </w:pPr>
      <w:r>
        <w:t xml:space="preserve">znaky, podstata a cíle hospodaření firmy    </w:t>
      </w:r>
    </w:p>
    <w:p w14:paraId="7C71C10A" w14:textId="77777777" w:rsidR="0019263E" w:rsidRDefault="00000000">
      <w:pPr>
        <w:numPr>
          <w:ilvl w:val="0"/>
          <w:numId w:val="19"/>
        </w:numPr>
        <w:ind w:hanging="118"/>
      </w:pPr>
      <w:r>
        <w:t>obchodní společnosti – osobní a kapitálové</w:t>
      </w:r>
    </w:p>
    <w:p w14:paraId="145F3EC1" w14:textId="45E09F6A" w:rsidR="00203F13" w:rsidRDefault="0019263E">
      <w:pPr>
        <w:numPr>
          <w:ilvl w:val="0"/>
          <w:numId w:val="19"/>
        </w:numPr>
        <w:ind w:hanging="118"/>
      </w:pPr>
      <w:r>
        <w:t xml:space="preserve">družstva </w:t>
      </w:r>
    </w:p>
    <w:p w14:paraId="24F71F86" w14:textId="77777777" w:rsidR="00203F13" w:rsidRDefault="00000000">
      <w:pPr>
        <w:numPr>
          <w:ilvl w:val="0"/>
          <w:numId w:val="19"/>
        </w:numPr>
        <w:ind w:hanging="118"/>
      </w:pPr>
      <w:r>
        <w:t xml:space="preserve">neziskové organizace </w:t>
      </w:r>
    </w:p>
    <w:p w14:paraId="37810E01" w14:textId="77777777" w:rsidR="00203F13" w:rsidRDefault="00000000">
      <w:pPr>
        <w:ind w:left="0" w:firstLine="0"/>
      </w:pPr>
      <w:r>
        <w:t xml:space="preserve"> </w:t>
      </w:r>
    </w:p>
    <w:p w14:paraId="6D030A49" w14:textId="4F742EDF" w:rsidR="00203F13" w:rsidRDefault="009F18C4">
      <w:pPr>
        <w:pStyle w:val="Nadpis1"/>
        <w:ind w:left="318" w:hanging="333"/>
      </w:pPr>
      <w:r>
        <w:t xml:space="preserve">Výrobní činnost  </w:t>
      </w:r>
      <w:r>
        <w:tab/>
        <w:t xml:space="preserve"> </w:t>
      </w:r>
    </w:p>
    <w:p w14:paraId="28AE8F21" w14:textId="77777777" w:rsidR="00203F13" w:rsidRDefault="00000000">
      <w:pPr>
        <w:numPr>
          <w:ilvl w:val="0"/>
          <w:numId w:val="20"/>
        </w:numPr>
        <w:ind w:hanging="118"/>
      </w:pPr>
      <w:r>
        <w:t xml:space="preserve">výroba a výrobní proces </w:t>
      </w:r>
    </w:p>
    <w:p w14:paraId="4BB59B29" w14:textId="77777777" w:rsidR="00203F13" w:rsidRDefault="00000000">
      <w:pPr>
        <w:numPr>
          <w:ilvl w:val="0"/>
          <w:numId w:val="20"/>
        </w:numPr>
        <w:ind w:hanging="118"/>
      </w:pPr>
      <w:r>
        <w:t xml:space="preserve">příprava výroby </w:t>
      </w:r>
    </w:p>
    <w:p w14:paraId="110E5A40" w14:textId="2827B94F" w:rsidR="00203F13" w:rsidRDefault="00000000">
      <w:pPr>
        <w:numPr>
          <w:ilvl w:val="0"/>
          <w:numId w:val="20"/>
        </w:numPr>
        <w:ind w:hanging="118"/>
      </w:pPr>
      <w:r>
        <w:t>členění výrobního procesu</w:t>
      </w:r>
      <w:r w:rsidR="0019263E">
        <w:t>, typy výroby</w:t>
      </w:r>
      <w:r>
        <w:t xml:space="preserve"> </w:t>
      </w:r>
    </w:p>
    <w:p w14:paraId="6EA9015E" w14:textId="77777777" w:rsidR="00203F13" w:rsidRDefault="00000000">
      <w:pPr>
        <w:numPr>
          <w:ilvl w:val="0"/>
          <w:numId w:val="20"/>
        </w:numPr>
        <w:ind w:hanging="118"/>
      </w:pPr>
      <w:r>
        <w:t xml:space="preserve">hospodárnost a efektivnost výroby </w:t>
      </w:r>
    </w:p>
    <w:p w14:paraId="64A67539" w14:textId="77777777" w:rsidR="00203F13" w:rsidRDefault="00000000">
      <w:pPr>
        <w:ind w:left="0" w:firstLine="0"/>
      </w:pPr>
      <w:r>
        <w:t xml:space="preserve"> </w:t>
      </w:r>
    </w:p>
    <w:p w14:paraId="60EBF222" w14:textId="77777777" w:rsidR="00203F13" w:rsidRDefault="00000000">
      <w:pPr>
        <w:spacing w:after="35"/>
        <w:ind w:left="0" w:firstLine="0"/>
      </w:pPr>
      <w:r>
        <w:t xml:space="preserve"> </w:t>
      </w:r>
    </w:p>
    <w:p w14:paraId="56B4E7CE" w14:textId="77777777" w:rsidR="00203F13" w:rsidRDefault="00000000">
      <w:pPr>
        <w:ind w:left="0" w:firstLine="0"/>
      </w:pPr>
      <w:r>
        <w:rPr>
          <w:b/>
          <w:sz w:val="28"/>
        </w:rPr>
        <w:t xml:space="preserve"> </w:t>
      </w:r>
    </w:p>
    <w:sectPr w:rsidR="00203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6" w:right="3003" w:bottom="1923" w:left="1416" w:header="607" w:footer="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D5E0" w14:textId="77777777" w:rsidR="00481D3A" w:rsidRDefault="00481D3A">
      <w:pPr>
        <w:spacing w:line="240" w:lineRule="auto"/>
      </w:pPr>
      <w:r>
        <w:separator/>
      </w:r>
    </w:p>
  </w:endnote>
  <w:endnote w:type="continuationSeparator" w:id="0">
    <w:p w14:paraId="2D4D775A" w14:textId="77777777" w:rsidR="00481D3A" w:rsidRDefault="00481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0FE7" w14:textId="77777777" w:rsidR="00203F13" w:rsidRDefault="00000000">
    <w:pPr>
      <w:ind w:left="0" w:firstLine="0"/>
    </w:pPr>
    <w:r>
      <w:rPr>
        <w:color w:val="221E1F"/>
        <w:sz w:val="16"/>
      </w:rPr>
      <w:t xml:space="preserve"> </w:t>
    </w:r>
  </w:p>
  <w:p w14:paraId="1C74DDB9" w14:textId="77777777" w:rsidR="00203F13" w:rsidRDefault="00000000">
    <w:pPr>
      <w:ind w:left="0" w:firstLine="0"/>
    </w:pPr>
    <w:r>
      <w:rPr>
        <w:color w:val="221E1F"/>
        <w:sz w:val="16"/>
      </w:rPr>
      <w:t xml:space="preserve"> </w:t>
    </w:r>
  </w:p>
  <w:p w14:paraId="4A6ABCA7" w14:textId="77777777" w:rsidR="00203F13" w:rsidRDefault="00000000">
    <w:pPr>
      <w:spacing w:line="251" w:lineRule="auto"/>
      <w:ind w:left="0" w:right="-1186" w:firstLine="0"/>
    </w:pPr>
    <w:r>
      <w:rPr>
        <w:color w:val="221E1F"/>
        <w:sz w:val="16"/>
      </w:rPr>
      <w:t xml:space="preserve">ORBIS, Mateřská škola, Základní škola a Střední škola, s.r.o.  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                   BÚ: 1002942661/0100 nám. T. G. Masaryka 1279, 760 01 Zlín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IČ: 262 15 829       </w:t>
    </w:r>
  </w:p>
  <w:p w14:paraId="7BD42037" w14:textId="77777777" w:rsidR="00203F13" w:rsidRDefault="00000000">
    <w:pPr>
      <w:tabs>
        <w:tab w:val="center" w:pos="5761"/>
        <w:tab w:val="center" w:pos="6481"/>
        <w:tab w:val="right" w:pos="8425"/>
      </w:tabs>
      <w:ind w:left="0" w:right="-938" w:firstLine="0"/>
    </w:pPr>
    <w:r>
      <w:rPr>
        <w:color w:val="221E1F"/>
        <w:sz w:val="16"/>
      </w:rPr>
      <w:t xml:space="preserve">Spol. zapsána v OR vedeném Krajským soudem v Brně oddíl C, vložka </w:t>
    </w:r>
    <w:proofErr w:type="gramStart"/>
    <w:r>
      <w:rPr>
        <w:color w:val="221E1F"/>
        <w:sz w:val="16"/>
      </w:rPr>
      <w:t xml:space="preserve">37357  </w:t>
    </w:r>
    <w:r>
      <w:rPr>
        <w:color w:val="221E1F"/>
        <w:sz w:val="16"/>
      </w:rPr>
      <w:tab/>
    </w:r>
    <w:proofErr w:type="gramEnd"/>
    <w:r>
      <w:rPr>
        <w:color w:val="221E1F"/>
        <w:sz w:val="16"/>
      </w:rPr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DIČ: CZ 262 15 829 </w:t>
    </w:r>
  </w:p>
  <w:p w14:paraId="13E4DE1C" w14:textId="77777777" w:rsidR="00203F13" w:rsidRDefault="00000000">
    <w:pPr>
      <w:tabs>
        <w:tab w:val="center" w:pos="3601"/>
        <w:tab w:val="center" w:pos="4321"/>
        <w:tab w:val="center" w:pos="5041"/>
        <w:tab w:val="center" w:pos="5761"/>
        <w:tab w:val="center" w:pos="6481"/>
        <w:tab w:val="right" w:pos="8301"/>
      </w:tabs>
      <w:spacing w:after="38"/>
      <w:ind w:left="0" w:right="-814" w:firstLine="0"/>
    </w:pPr>
    <w:r>
      <w:rPr>
        <w:color w:val="221E1F"/>
        <w:sz w:val="16"/>
      </w:rPr>
      <w:t xml:space="preserve">Tel.: 576 037 216, e-mail: </w:t>
    </w:r>
    <w:proofErr w:type="gramStart"/>
    <w:r>
      <w:rPr>
        <w:color w:val="221E1F"/>
        <w:sz w:val="16"/>
      </w:rPr>
      <w:t xml:space="preserve">sszl@orbiszlin.cz  </w:t>
    </w:r>
    <w:r>
      <w:rPr>
        <w:color w:val="221E1F"/>
        <w:sz w:val="16"/>
      </w:rPr>
      <w:tab/>
    </w:r>
    <w:proofErr w:type="gramEnd"/>
    <w:r>
      <w:rPr>
        <w:color w:val="221E1F"/>
        <w:sz w:val="16"/>
      </w:rPr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      </w:t>
    </w:r>
    <w:r>
      <w:rPr>
        <w:color w:val="221E1F"/>
        <w:sz w:val="16"/>
      </w:rPr>
      <w:tab/>
    </w:r>
    <w:r>
      <w:rPr>
        <w:color w:val="0563C1"/>
        <w:sz w:val="16"/>
        <w:u w:val="single" w:color="0563C1"/>
      </w:rPr>
      <w:t>www.orbiszlin.cz</w:t>
    </w:r>
    <w:r>
      <w:rPr>
        <w:sz w:val="16"/>
      </w:rPr>
      <w:t xml:space="preserve"> </w:t>
    </w:r>
  </w:p>
  <w:p w14:paraId="4E29A306" w14:textId="77777777" w:rsidR="00203F13" w:rsidRDefault="00000000">
    <w:pPr>
      <w:ind w:left="0" w:firstLine="0"/>
    </w:pPr>
    <w:r>
      <w:rPr>
        <w:sz w:val="16"/>
      </w:rPr>
      <w:t>Datová schránka: 5du45t4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CE19" w14:textId="77777777" w:rsidR="00203F13" w:rsidRDefault="00000000">
    <w:pPr>
      <w:ind w:left="0" w:firstLine="0"/>
    </w:pPr>
    <w:r>
      <w:rPr>
        <w:color w:val="221E1F"/>
        <w:sz w:val="16"/>
      </w:rPr>
      <w:t xml:space="preserve"> </w:t>
    </w:r>
  </w:p>
  <w:p w14:paraId="38EA651B" w14:textId="77777777" w:rsidR="00203F13" w:rsidRDefault="00000000">
    <w:pPr>
      <w:ind w:left="0" w:firstLine="0"/>
    </w:pPr>
    <w:r>
      <w:rPr>
        <w:color w:val="221E1F"/>
        <w:sz w:val="16"/>
      </w:rPr>
      <w:t xml:space="preserve"> </w:t>
    </w:r>
  </w:p>
  <w:p w14:paraId="1335965A" w14:textId="77777777" w:rsidR="00203F13" w:rsidRDefault="00000000">
    <w:pPr>
      <w:spacing w:line="251" w:lineRule="auto"/>
      <w:ind w:left="0" w:right="-1186" w:firstLine="0"/>
    </w:pPr>
    <w:r>
      <w:rPr>
        <w:color w:val="221E1F"/>
        <w:sz w:val="16"/>
      </w:rPr>
      <w:t xml:space="preserve">ORBIS, Mateřská škola, Základní škola a Střední škola, s.r.o.  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                   BÚ: 1002942661/0100 nám. T. G. Masaryka 1279, 760 01 Zlín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IČ: 262 15 829       </w:t>
    </w:r>
  </w:p>
  <w:p w14:paraId="09D5B07F" w14:textId="77777777" w:rsidR="00203F13" w:rsidRDefault="00000000">
    <w:pPr>
      <w:tabs>
        <w:tab w:val="center" w:pos="5761"/>
        <w:tab w:val="center" w:pos="6481"/>
        <w:tab w:val="right" w:pos="8425"/>
      </w:tabs>
      <w:ind w:left="0" w:right="-938" w:firstLine="0"/>
    </w:pPr>
    <w:r>
      <w:rPr>
        <w:color w:val="221E1F"/>
        <w:sz w:val="16"/>
      </w:rPr>
      <w:t xml:space="preserve">Spol. zapsána v OR vedeném Krajským soudem v Brně oddíl C, vložka </w:t>
    </w:r>
    <w:proofErr w:type="gramStart"/>
    <w:r>
      <w:rPr>
        <w:color w:val="221E1F"/>
        <w:sz w:val="16"/>
      </w:rPr>
      <w:t xml:space="preserve">37357  </w:t>
    </w:r>
    <w:r>
      <w:rPr>
        <w:color w:val="221E1F"/>
        <w:sz w:val="16"/>
      </w:rPr>
      <w:tab/>
    </w:r>
    <w:proofErr w:type="gramEnd"/>
    <w:r>
      <w:rPr>
        <w:color w:val="221E1F"/>
        <w:sz w:val="16"/>
      </w:rPr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DIČ: CZ 262 15 829 </w:t>
    </w:r>
  </w:p>
  <w:p w14:paraId="65E0BBA5" w14:textId="77777777" w:rsidR="00203F13" w:rsidRDefault="00000000">
    <w:pPr>
      <w:tabs>
        <w:tab w:val="center" w:pos="3601"/>
        <w:tab w:val="center" w:pos="4321"/>
        <w:tab w:val="center" w:pos="5041"/>
        <w:tab w:val="center" w:pos="5761"/>
        <w:tab w:val="center" w:pos="6481"/>
        <w:tab w:val="right" w:pos="8301"/>
      </w:tabs>
      <w:spacing w:after="38"/>
      <w:ind w:left="0" w:right="-814" w:firstLine="0"/>
    </w:pPr>
    <w:r>
      <w:rPr>
        <w:color w:val="221E1F"/>
        <w:sz w:val="16"/>
      </w:rPr>
      <w:t xml:space="preserve">Tel.: 576 037 216, e-mail: </w:t>
    </w:r>
    <w:proofErr w:type="gramStart"/>
    <w:r>
      <w:rPr>
        <w:color w:val="221E1F"/>
        <w:sz w:val="16"/>
      </w:rPr>
      <w:t xml:space="preserve">sszl@orbiszlin.cz  </w:t>
    </w:r>
    <w:r>
      <w:rPr>
        <w:color w:val="221E1F"/>
        <w:sz w:val="16"/>
      </w:rPr>
      <w:tab/>
    </w:r>
    <w:proofErr w:type="gramEnd"/>
    <w:r>
      <w:rPr>
        <w:color w:val="221E1F"/>
        <w:sz w:val="16"/>
      </w:rPr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      </w:t>
    </w:r>
    <w:r>
      <w:rPr>
        <w:color w:val="221E1F"/>
        <w:sz w:val="16"/>
      </w:rPr>
      <w:tab/>
    </w:r>
    <w:r>
      <w:rPr>
        <w:color w:val="0563C1"/>
        <w:sz w:val="16"/>
        <w:u w:val="single" w:color="0563C1"/>
      </w:rPr>
      <w:t>www.orbiszlin.cz</w:t>
    </w:r>
    <w:r>
      <w:rPr>
        <w:sz w:val="16"/>
      </w:rPr>
      <w:t xml:space="preserve"> </w:t>
    </w:r>
  </w:p>
  <w:p w14:paraId="798B9C07" w14:textId="77777777" w:rsidR="00203F13" w:rsidRDefault="00000000">
    <w:pPr>
      <w:ind w:left="0" w:firstLine="0"/>
    </w:pPr>
    <w:r>
      <w:rPr>
        <w:sz w:val="16"/>
      </w:rPr>
      <w:t>Datová schránka: 5du45t4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5918" w14:textId="77777777" w:rsidR="00203F13" w:rsidRDefault="00000000">
    <w:pPr>
      <w:ind w:left="0" w:firstLine="0"/>
    </w:pPr>
    <w:r>
      <w:rPr>
        <w:color w:val="221E1F"/>
        <w:sz w:val="16"/>
      </w:rPr>
      <w:t xml:space="preserve"> </w:t>
    </w:r>
  </w:p>
  <w:p w14:paraId="43AFB5BA" w14:textId="77777777" w:rsidR="00203F13" w:rsidRDefault="00000000">
    <w:pPr>
      <w:ind w:left="0" w:firstLine="0"/>
    </w:pPr>
    <w:r>
      <w:rPr>
        <w:color w:val="221E1F"/>
        <w:sz w:val="16"/>
      </w:rPr>
      <w:t xml:space="preserve"> </w:t>
    </w:r>
  </w:p>
  <w:p w14:paraId="46DB6967" w14:textId="77777777" w:rsidR="00203F13" w:rsidRDefault="00000000">
    <w:pPr>
      <w:spacing w:line="251" w:lineRule="auto"/>
      <w:ind w:left="0" w:right="-1186" w:firstLine="0"/>
    </w:pPr>
    <w:r>
      <w:rPr>
        <w:color w:val="221E1F"/>
        <w:sz w:val="16"/>
      </w:rPr>
      <w:t xml:space="preserve">ORBIS, Mateřská škola, Základní škola a Střední škola, s.r.o.  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                   BÚ: 1002942661/0100 nám. T. G. Masaryka 1279, 760 01 Zlín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IČ: 262 15 829       </w:t>
    </w:r>
  </w:p>
  <w:p w14:paraId="6A675D2C" w14:textId="77777777" w:rsidR="00203F13" w:rsidRDefault="00000000">
    <w:pPr>
      <w:tabs>
        <w:tab w:val="center" w:pos="5761"/>
        <w:tab w:val="center" w:pos="6481"/>
        <w:tab w:val="right" w:pos="8425"/>
      </w:tabs>
      <w:ind w:left="0" w:right="-938" w:firstLine="0"/>
    </w:pPr>
    <w:r>
      <w:rPr>
        <w:color w:val="221E1F"/>
        <w:sz w:val="16"/>
      </w:rPr>
      <w:t xml:space="preserve">Spol. zapsána v OR vedeném Krajským soudem v Brně oddíl C, vložka </w:t>
    </w:r>
    <w:proofErr w:type="gramStart"/>
    <w:r>
      <w:rPr>
        <w:color w:val="221E1F"/>
        <w:sz w:val="16"/>
      </w:rPr>
      <w:t xml:space="preserve">37357  </w:t>
    </w:r>
    <w:r>
      <w:rPr>
        <w:color w:val="221E1F"/>
        <w:sz w:val="16"/>
      </w:rPr>
      <w:tab/>
    </w:r>
    <w:proofErr w:type="gramEnd"/>
    <w:r>
      <w:rPr>
        <w:color w:val="221E1F"/>
        <w:sz w:val="16"/>
      </w:rPr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DIČ: CZ 262 15 829 </w:t>
    </w:r>
  </w:p>
  <w:p w14:paraId="1A6E4923" w14:textId="77777777" w:rsidR="00203F13" w:rsidRDefault="00000000">
    <w:pPr>
      <w:tabs>
        <w:tab w:val="center" w:pos="3601"/>
        <w:tab w:val="center" w:pos="4321"/>
        <w:tab w:val="center" w:pos="5041"/>
        <w:tab w:val="center" w:pos="5761"/>
        <w:tab w:val="center" w:pos="6481"/>
        <w:tab w:val="right" w:pos="8301"/>
      </w:tabs>
      <w:spacing w:after="38"/>
      <w:ind w:left="0" w:right="-814" w:firstLine="0"/>
    </w:pPr>
    <w:r>
      <w:rPr>
        <w:color w:val="221E1F"/>
        <w:sz w:val="16"/>
      </w:rPr>
      <w:t xml:space="preserve">Tel.: 576 037 216, e-mail: </w:t>
    </w:r>
    <w:proofErr w:type="gramStart"/>
    <w:r>
      <w:rPr>
        <w:color w:val="221E1F"/>
        <w:sz w:val="16"/>
      </w:rPr>
      <w:t xml:space="preserve">sszl@orbiszlin.cz  </w:t>
    </w:r>
    <w:r>
      <w:rPr>
        <w:color w:val="221E1F"/>
        <w:sz w:val="16"/>
      </w:rPr>
      <w:tab/>
    </w:r>
    <w:proofErr w:type="gramEnd"/>
    <w:r>
      <w:rPr>
        <w:color w:val="221E1F"/>
        <w:sz w:val="16"/>
      </w:rPr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</w:t>
    </w:r>
    <w:r>
      <w:rPr>
        <w:color w:val="221E1F"/>
        <w:sz w:val="16"/>
      </w:rPr>
      <w:tab/>
      <w:t xml:space="preserve">       </w:t>
    </w:r>
    <w:r>
      <w:rPr>
        <w:color w:val="221E1F"/>
        <w:sz w:val="16"/>
      </w:rPr>
      <w:tab/>
    </w:r>
    <w:r>
      <w:rPr>
        <w:color w:val="0563C1"/>
        <w:sz w:val="16"/>
        <w:u w:val="single" w:color="0563C1"/>
      </w:rPr>
      <w:t>www.orbiszlin.cz</w:t>
    </w:r>
    <w:r>
      <w:rPr>
        <w:sz w:val="16"/>
      </w:rPr>
      <w:t xml:space="preserve"> </w:t>
    </w:r>
  </w:p>
  <w:p w14:paraId="13F889A0" w14:textId="77777777" w:rsidR="00203F13" w:rsidRDefault="00000000">
    <w:pPr>
      <w:ind w:left="0" w:firstLine="0"/>
    </w:pPr>
    <w:r>
      <w:rPr>
        <w:sz w:val="16"/>
      </w:rPr>
      <w:t>Datová schránka: 5du45t4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62E9" w14:textId="77777777" w:rsidR="00481D3A" w:rsidRDefault="00481D3A">
      <w:pPr>
        <w:spacing w:line="240" w:lineRule="auto"/>
      </w:pPr>
      <w:r>
        <w:separator/>
      </w:r>
    </w:p>
  </w:footnote>
  <w:footnote w:type="continuationSeparator" w:id="0">
    <w:p w14:paraId="0DFCE91A" w14:textId="77777777" w:rsidR="00481D3A" w:rsidRDefault="00481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0132" w14:textId="77777777" w:rsidR="00203F13" w:rsidRDefault="00000000">
    <w:pPr>
      <w:spacing w:line="239" w:lineRule="auto"/>
      <w:ind w:left="2136" w:right="-1561" w:firstLine="29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BDDE971" wp14:editId="5B514979">
          <wp:simplePos x="0" y="0"/>
          <wp:positionH relativeFrom="page">
            <wp:posOffset>655955</wp:posOffset>
          </wp:positionH>
          <wp:positionV relativeFrom="page">
            <wp:posOffset>385445</wp:posOffset>
          </wp:positionV>
          <wp:extent cx="1485900" cy="638175"/>
          <wp:effectExtent l="0" t="0" r="0" b="0"/>
          <wp:wrapSquare wrapText="bothSides"/>
          <wp:docPr id="72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22222"/>
        <w:sz w:val="28"/>
      </w:rPr>
      <w:t>ORBIS, Mateřská škola, Základní škola a Střední škola, s.r.o</w:t>
    </w:r>
    <w:r>
      <w:rPr>
        <w:rFonts w:ascii="Arial" w:eastAsia="Arial" w:hAnsi="Arial" w:cs="Arial"/>
        <w:b/>
        <w:color w:val="222222"/>
        <w:sz w:val="20"/>
      </w:rPr>
      <w:t>.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sz w:val="28"/>
      </w:rPr>
      <w:t xml:space="preserve"> nám. T. G. Masaryka 1279, 760 01 Zlín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E288" w14:textId="77777777" w:rsidR="00203F13" w:rsidRDefault="00000000">
    <w:pPr>
      <w:spacing w:line="239" w:lineRule="auto"/>
      <w:ind w:left="2136" w:right="-1561" w:firstLine="29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87C945A" wp14:editId="3E542207">
          <wp:simplePos x="0" y="0"/>
          <wp:positionH relativeFrom="page">
            <wp:posOffset>655955</wp:posOffset>
          </wp:positionH>
          <wp:positionV relativeFrom="page">
            <wp:posOffset>385445</wp:posOffset>
          </wp:positionV>
          <wp:extent cx="1485900" cy="638175"/>
          <wp:effectExtent l="0" t="0" r="0" b="0"/>
          <wp:wrapSquare wrapText="bothSides"/>
          <wp:docPr id="1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22222"/>
        <w:sz w:val="28"/>
      </w:rPr>
      <w:t>ORBIS, Mateřská škola, Základní škola a Střední škola, s.r.o</w:t>
    </w:r>
    <w:r>
      <w:rPr>
        <w:rFonts w:ascii="Arial" w:eastAsia="Arial" w:hAnsi="Arial" w:cs="Arial"/>
        <w:b/>
        <w:color w:val="222222"/>
        <w:sz w:val="20"/>
      </w:rPr>
      <w:t>.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sz w:val="28"/>
      </w:rPr>
      <w:t xml:space="preserve"> nám. T. G. Masaryka 1279, 760 01 Zlín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4922" w14:textId="77777777" w:rsidR="00203F13" w:rsidRDefault="00000000">
    <w:pPr>
      <w:spacing w:line="239" w:lineRule="auto"/>
      <w:ind w:left="2136" w:right="-1561" w:firstLine="29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CAA3E82" wp14:editId="6A2CE481">
          <wp:simplePos x="0" y="0"/>
          <wp:positionH relativeFrom="page">
            <wp:posOffset>655955</wp:posOffset>
          </wp:positionH>
          <wp:positionV relativeFrom="page">
            <wp:posOffset>385445</wp:posOffset>
          </wp:positionV>
          <wp:extent cx="1485900" cy="638175"/>
          <wp:effectExtent l="0" t="0" r="0" b="0"/>
          <wp:wrapSquare wrapText="bothSides"/>
          <wp:docPr id="2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22222"/>
        <w:sz w:val="28"/>
      </w:rPr>
      <w:t>ORBIS, Mateřská škola, Základní škola a Střední škola, s.r.o</w:t>
    </w:r>
    <w:r>
      <w:rPr>
        <w:rFonts w:ascii="Arial" w:eastAsia="Arial" w:hAnsi="Arial" w:cs="Arial"/>
        <w:b/>
        <w:color w:val="222222"/>
        <w:sz w:val="20"/>
      </w:rPr>
      <w:t>.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sz w:val="28"/>
      </w:rPr>
      <w:t xml:space="preserve"> nám. T. G. Masaryka 1279, 760 01 Zlín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E6D"/>
    <w:multiLevelType w:val="hybridMultilevel"/>
    <w:tmpl w:val="B088BF14"/>
    <w:lvl w:ilvl="0" w:tplc="0CFEBDF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74AF04">
      <w:start w:val="1"/>
      <w:numFmt w:val="bullet"/>
      <w:lvlText w:val="o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F2AEE2">
      <w:start w:val="1"/>
      <w:numFmt w:val="bullet"/>
      <w:lvlText w:val="▪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CE3E0">
      <w:start w:val="1"/>
      <w:numFmt w:val="bullet"/>
      <w:lvlText w:val="•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E381E">
      <w:start w:val="1"/>
      <w:numFmt w:val="bullet"/>
      <w:lvlText w:val="o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E12B2">
      <w:start w:val="1"/>
      <w:numFmt w:val="bullet"/>
      <w:lvlText w:val="▪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2E5054">
      <w:start w:val="1"/>
      <w:numFmt w:val="bullet"/>
      <w:lvlText w:val="•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EE8E5C">
      <w:start w:val="1"/>
      <w:numFmt w:val="bullet"/>
      <w:lvlText w:val="o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8AEF8">
      <w:start w:val="1"/>
      <w:numFmt w:val="bullet"/>
      <w:lvlText w:val="▪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96690"/>
    <w:multiLevelType w:val="hybridMultilevel"/>
    <w:tmpl w:val="B9022E02"/>
    <w:lvl w:ilvl="0" w:tplc="6486082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CB9F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0C33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98EB4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F662E6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6B55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AA564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20F34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F0C42A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183602"/>
    <w:multiLevelType w:val="hybridMultilevel"/>
    <w:tmpl w:val="601C7F88"/>
    <w:lvl w:ilvl="0" w:tplc="27A2C05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68AF1A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67CC4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E0846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034D8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16BFA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4929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74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0392E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2171C4"/>
    <w:multiLevelType w:val="hybridMultilevel"/>
    <w:tmpl w:val="65A2722A"/>
    <w:lvl w:ilvl="0" w:tplc="13F02A2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04478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0915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2A7420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AB42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CE91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8A00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8705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06664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EF50EF"/>
    <w:multiLevelType w:val="hybridMultilevel"/>
    <w:tmpl w:val="5016E0E6"/>
    <w:lvl w:ilvl="0" w:tplc="64CEA55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74237C">
      <w:start w:val="1"/>
      <w:numFmt w:val="bullet"/>
      <w:lvlText w:val="o"/>
      <w:lvlJc w:val="left"/>
      <w:pPr>
        <w:ind w:left="1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4AD10">
      <w:start w:val="1"/>
      <w:numFmt w:val="bullet"/>
      <w:lvlText w:val="▪"/>
      <w:lvlJc w:val="left"/>
      <w:pPr>
        <w:ind w:left="2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28A10">
      <w:start w:val="1"/>
      <w:numFmt w:val="bullet"/>
      <w:lvlText w:val="•"/>
      <w:lvlJc w:val="left"/>
      <w:pPr>
        <w:ind w:left="3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CB02E">
      <w:start w:val="1"/>
      <w:numFmt w:val="bullet"/>
      <w:lvlText w:val="o"/>
      <w:lvlJc w:val="left"/>
      <w:pPr>
        <w:ind w:left="3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67CEC">
      <w:start w:val="1"/>
      <w:numFmt w:val="bullet"/>
      <w:lvlText w:val="▪"/>
      <w:lvlJc w:val="left"/>
      <w:pPr>
        <w:ind w:left="4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84E3E">
      <w:start w:val="1"/>
      <w:numFmt w:val="bullet"/>
      <w:lvlText w:val="•"/>
      <w:lvlJc w:val="left"/>
      <w:pPr>
        <w:ind w:left="5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6CB6B6">
      <w:start w:val="1"/>
      <w:numFmt w:val="bullet"/>
      <w:lvlText w:val="o"/>
      <w:lvlJc w:val="left"/>
      <w:pPr>
        <w:ind w:left="6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9C7C24">
      <w:start w:val="1"/>
      <w:numFmt w:val="bullet"/>
      <w:lvlText w:val="▪"/>
      <w:lvlJc w:val="left"/>
      <w:pPr>
        <w:ind w:left="6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605D8"/>
    <w:multiLevelType w:val="hybridMultilevel"/>
    <w:tmpl w:val="A0788D52"/>
    <w:lvl w:ilvl="0" w:tplc="F39AF09E">
      <w:start w:val="1"/>
      <w:numFmt w:val="bullet"/>
      <w:lvlText w:val="-"/>
      <w:lvlJc w:val="left"/>
      <w:pPr>
        <w:ind w:left="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AD20E">
      <w:start w:val="1"/>
      <w:numFmt w:val="bullet"/>
      <w:lvlText w:val="o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413EC">
      <w:start w:val="1"/>
      <w:numFmt w:val="bullet"/>
      <w:lvlText w:val="▪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A60BE">
      <w:start w:val="1"/>
      <w:numFmt w:val="bullet"/>
      <w:lvlText w:val="•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0D85A">
      <w:start w:val="1"/>
      <w:numFmt w:val="bullet"/>
      <w:lvlText w:val="o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06F04">
      <w:start w:val="1"/>
      <w:numFmt w:val="bullet"/>
      <w:lvlText w:val="▪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A40ABA">
      <w:start w:val="1"/>
      <w:numFmt w:val="bullet"/>
      <w:lvlText w:val="•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7A8040">
      <w:start w:val="1"/>
      <w:numFmt w:val="bullet"/>
      <w:lvlText w:val="o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E3F1E">
      <w:start w:val="1"/>
      <w:numFmt w:val="bullet"/>
      <w:lvlText w:val="▪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4C1063"/>
    <w:multiLevelType w:val="hybridMultilevel"/>
    <w:tmpl w:val="9F9A720A"/>
    <w:lvl w:ilvl="0" w:tplc="4BBE359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0E45C">
      <w:start w:val="1"/>
      <w:numFmt w:val="bullet"/>
      <w:lvlText w:val="o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A63FFC">
      <w:start w:val="1"/>
      <w:numFmt w:val="bullet"/>
      <w:lvlText w:val="▪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7651BA">
      <w:start w:val="1"/>
      <w:numFmt w:val="bullet"/>
      <w:lvlText w:val="•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C4CA6">
      <w:start w:val="1"/>
      <w:numFmt w:val="bullet"/>
      <w:lvlText w:val="o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ED700">
      <w:start w:val="1"/>
      <w:numFmt w:val="bullet"/>
      <w:lvlText w:val="▪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768052">
      <w:start w:val="1"/>
      <w:numFmt w:val="bullet"/>
      <w:lvlText w:val="•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8019B2">
      <w:start w:val="1"/>
      <w:numFmt w:val="bullet"/>
      <w:lvlText w:val="o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26582">
      <w:start w:val="1"/>
      <w:numFmt w:val="bullet"/>
      <w:lvlText w:val="▪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14564"/>
    <w:multiLevelType w:val="hybridMultilevel"/>
    <w:tmpl w:val="875EC936"/>
    <w:lvl w:ilvl="0" w:tplc="D66EC11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09A8A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8120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B48CD6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87EF8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E0AF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2BC94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8741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6CD22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5F7925"/>
    <w:multiLevelType w:val="hybridMultilevel"/>
    <w:tmpl w:val="9DE013FA"/>
    <w:lvl w:ilvl="0" w:tplc="DF96050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86BFB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8604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672EE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2926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0F66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B439E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E23AC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36665C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B66ABF"/>
    <w:multiLevelType w:val="hybridMultilevel"/>
    <w:tmpl w:val="E662CD94"/>
    <w:lvl w:ilvl="0" w:tplc="4B509AB4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E67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ECC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C48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2A27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C59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23E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2DF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E93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081903"/>
    <w:multiLevelType w:val="hybridMultilevel"/>
    <w:tmpl w:val="94AADD22"/>
    <w:lvl w:ilvl="0" w:tplc="1A88267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281202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60730C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2004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8E07A6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C548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282F3A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6C0E9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9002EC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2639B7"/>
    <w:multiLevelType w:val="hybridMultilevel"/>
    <w:tmpl w:val="CB506C5A"/>
    <w:lvl w:ilvl="0" w:tplc="254C5CCC">
      <w:start w:val="1"/>
      <w:numFmt w:val="bullet"/>
      <w:lvlText w:val="-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709B5C">
      <w:start w:val="1"/>
      <w:numFmt w:val="bullet"/>
      <w:lvlText w:val="o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E24D88">
      <w:start w:val="1"/>
      <w:numFmt w:val="bullet"/>
      <w:lvlText w:val="▪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2F098">
      <w:start w:val="1"/>
      <w:numFmt w:val="bullet"/>
      <w:lvlText w:val="•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6607C">
      <w:start w:val="1"/>
      <w:numFmt w:val="bullet"/>
      <w:lvlText w:val="o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AF736">
      <w:start w:val="1"/>
      <w:numFmt w:val="bullet"/>
      <w:lvlText w:val="▪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61AE6">
      <w:start w:val="1"/>
      <w:numFmt w:val="bullet"/>
      <w:lvlText w:val="•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32640E">
      <w:start w:val="1"/>
      <w:numFmt w:val="bullet"/>
      <w:lvlText w:val="o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A0CC4">
      <w:start w:val="1"/>
      <w:numFmt w:val="bullet"/>
      <w:lvlText w:val="▪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C574AA"/>
    <w:multiLevelType w:val="hybridMultilevel"/>
    <w:tmpl w:val="C464DE1E"/>
    <w:lvl w:ilvl="0" w:tplc="A7BC64B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0E5E26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C1DE6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B03CF0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C74C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0296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E4CBC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AC406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A6302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825B53"/>
    <w:multiLevelType w:val="hybridMultilevel"/>
    <w:tmpl w:val="765036AA"/>
    <w:lvl w:ilvl="0" w:tplc="8924904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46EC2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88C1A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C6628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25570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EB40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A2160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0854A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18D6F4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9B0C32"/>
    <w:multiLevelType w:val="hybridMultilevel"/>
    <w:tmpl w:val="102EF8AC"/>
    <w:lvl w:ilvl="0" w:tplc="9E08070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691A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4C8D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AD84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14688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96D4AA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ECB9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23BD0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D752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3E1781"/>
    <w:multiLevelType w:val="hybridMultilevel"/>
    <w:tmpl w:val="DCD697CC"/>
    <w:lvl w:ilvl="0" w:tplc="D6725C1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2E838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EC9628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E18F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66BF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83D66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45DF2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C25B4C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AB50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B725D0"/>
    <w:multiLevelType w:val="hybridMultilevel"/>
    <w:tmpl w:val="B5B695B2"/>
    <w:lvl w:ilvl="0" w:tplc="7272E3A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23E7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8D9E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A69E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EE6B0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44EC2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6D50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C6D0C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0981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F81F71"/>
    <w:multiLevelType w:val="hybridMultilevel"/>
    <w:tmpl w:val="C21419E8"/>
    <w:lvl w:ilvl="0" w:tplc="5B0895C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0C05E6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67E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2CE34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807B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009D1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8F1E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5404F2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C2862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7A55F8"/>
    <w:multiLevelType w:val="hybridMultilevel"/>
    <w:tmpl w:val="CBA2C53A"/>
    <w:lvl w:ilvl="0" w:tplc="B5A05BFC">
      <w:start w:val="1"/>
      <w:numFmt w:val="bullet"/>
      <w:lvlText w:val="-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00659A">
      <w:start w:val="1"/>
      <w:numFmt w:val="bullet"/>
      <w:lvlText w:val="o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886EA">
      <w:start w:val="1"/>
      <w:numFmt w:val="bullet"/>
      <w:lvlText w:val="▪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3C7586">
      <w:start w:val="1"/>
      <w:numFmt w:val="bullet"/>
      <w:lvlText w:val="•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4A686">
      <w:start w:val="1"/>
      <w:numFmt w:val="bullet"/>
      <w:lvlText w:val="o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C6BD6">
      <w:start w:val="1"/>
      <w:numFmt w:val="bullet"/>
      <w:lvlText w:val="▪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AD334">
      <w:start w:val="1"/>
      <w:numFmt w:val="bullet"/>
      <w:lvlText w:val="•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CA458">
      <w:start w:val="1"/>
      <w:numFmt w:val="bullet"/>
      <w:lvlText w:val="o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EE096">
      <w:start w:val="1"/>
      <w:numFmt w:val="bullet"/>
      <w:lvlText w:val="▪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0C26F4"/>
    <w:multiLevelType w:val="hybridMultilevel"/>
    <w:tmpl w:val="13C6ED58"/>
    <w:lvl w:ilvl="0" w:tplc="0AA49F38">
      <w:start w:val="1"/>
      <w:numFmt w:val="bullet"/>
      <w:lvlText w:val="-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87EC6">
      <w:start w:val="1"/>
      <w:numFmt w:val="bullet"/>
      <w:lvlText w:val="o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86BC04">
      <w:start w:val="1"/>
      <w:numFmt w:val="bullet"/>
      <w:lvlText w:val="▪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826834">
      <w:start w:val="1"/>
      <w:numFmt w:val="bullet"/>
      <w:lvlText w:val="•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4A8A92">
      <w:start w:val="1"/>
      <w:numFmt w:val="bullet"/>
      <w:lvlText w:val="o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0CB40">
      <w:start w:val="1"/>
      <w:numFmt w:val="bullet"/>
      <w:lvlText w:val="▪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0A2C0">
      <w:start w:val="1"/>
      <w:numFmt w:val="bullet"/>
      <w:lvlText w:val="•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61A16">
      <w:start w:val="1"/>
      <w:numFmt w:val="bullet"/>
      <w:lvlText w:val="o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62108">
      <w:start w:val="1"/>
      <w:numFmt w:val="bullet"/>
      <w:lvlText w:val="▪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4E5611"/>
    <w:multiLevelType w:val="hybridMultilevel"/>
    <w:tmpl w:val="474CBA10"/>
    <w:lvl w:ilvl="0" w:tplc="90B05A6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25A0A">
      <w:start w:val="1"/>
      <w:numFmt w:val="bullet"/>
      <w:lvlText w:val="o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C871A">
      <w:start w:val="1"/>
      <w:numFmt w:val="bullet"/>
      <w:lvlText w:val="▪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6C2B0C">
      <w:start w:val="1"/>
      <w:numFmt w:val="bullet"/>
      <w:lvlText w:val="•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E567C">
      <w:start w:val="1"/>
      <w:numFmt w:val="bullet"/>
      <w:lvlText w:val="o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1E9212">
      <w:start w:val="1"/>
      <w:numFmt w:val="bullet"/>
      <w:lvlText w:val="▪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E3B90">
      <w:start w:val="1"/>
      <w:numFmt w:val="bullet"/>
      <w:lvlText w:val="•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D05B88">
      <w:start w:val="1"/>
      <w:numFmt w:val="bullet"/>
      <w:lvlText w:val="o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4EBA2">
      <w:start w:val="1"/>
      <w:numFmt w:val="bullet"/>
      <w:lvlText w:val="▪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861254">
    <w:abstractNumId w:val="7"/>
  </w:num>
  <w:num w:numId="2" w16cid:durableId="1307707216">
    <w:abstractNumId w:val="8"/>
  </w:num>
  <w:num w:numId="3" w16cid:durableId="1113087446">
    <w:abstractNumId w:val="16"/>
  </w:num>
  <w:num w:numId="4" w16cid:durableId="849873790">
    <w:abstractNumId w:val="20"/>
  </w:num>
  <w:num w:numId="5" w16cid:durableId="1123694103">
    <w:abstractNumId w:val="6"/>
  </w:num>
  <w:num w:numId="6" w16cid:durableId="1567838059">
    <w:abstractNumId w:val="4"/>
  </w:num>
  <w:num w:numId="7" w16cid:durableId="599219186">
    <w:abstractNumId w:val="0"/>
  </w:num>
  <w:num w:numId="8" w16cid:durableId="220094444">
    <w:abstractNumId w:val="12"/>
  </w:num>
  <w:num w:numId="9" w16cid:durableId="1580165689">
    <w:abstractNumId w:val="5"/>
  </w:num>
  <w:num w:numId="10" w16cid:durableId="495151404">
    <w:abstractNumId w:val="1"/>
  </w:num>
  <w:num w:numId="11" w16cid:durableId="979649067">
    <w:abstractNumId w:val="19"/>
  </w:num>
  <w:num w:numId="12" w16cid:durableId="914707601">
    <w:abstractNumId w:val="17"/>
  </w:num>
  <w:num w:numId="13" w16cid:durableId="1933275412">
    <w:abstractNumId w:val="13"/>
  </w:num>
  <w:num w:numId="14" w16cid:durableId="543061305">
    <w:abstractNumId w:val="2"/>
  </w:num>
  <w:num w:numId="15" w16cid:durableId="353464169">
    <w:abstractNumId w:val="3"/>
  </w:num>
  <w:num w:numId="16" w16cid:durableId="531378701">
    <w:abstractNumId w:val="11"/>
  </w:num>
  <w:num w:numId="17" w16cid:durableId="1552956681">
    <w:abstractNumId w:val="18"/>
  </w:num>
  <w:num w:numId="18" w16cid:durableId="1295136483">
    <w:abstractNumId w:val="10"/>
  </w:num>
  <w:num w:numId="19" w16cid:durableId="334188202">
    <w:abstractNumId w:val="15"/>
  </w:num>
  <w:num w:numId="20" w16cid:durableId="1522890078">
    <w:abstractNumId w:val="14"/>
  </w:num>
  <w:num w:numId="21" w16cid:durableId="8052718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13"/>
    <w:rsid w:val="00134D39"/>
    <w:rsid w:val="0019263E"/>
    <w:rsid w:val="00203F13"/>
    <w:rsid w:val="00481D3A"/>
    <w:rsid w:val="0050719A"/>
    <w:rsid w:val="006F5053"/>
    <w:rsid w:val="009531AF"/>
    <w:rsid w:val="009F18C4"/>
    <w:rsid w:val="00B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3872"/>
  <w15:docId w15:val="{F1631EB7-8403-4C41-8CA0-7FA1E1E2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ZL3</dc:creator>
  <cp:keywords/>
  <cp:lastModifiedBy>Ivana Jiroutová</cp:lastModifiedBy>
  <cp:revision>2</cp:revision>
  <dcterms:created xsi:type="dcterms:W3CDTF">2022-10-31T12:57:00Z</dcterms:created>
  <dcterms:modified xsi:type="dcterms:W3CDTF">2022-10-31T12:57:00Z</dcterms:modified>
</cp:coreProperties>
</file>